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C17F" w14:textId="03CF3DE5" w:rsidR="00B358AA" w:rsidRDefault="00B358AA" w:rsidP="00037E12">
      <w:pPr>
        <w:jc w:val="center"/>
        <w:rPr>
          <w:b/>
          <w:bCs/>
          <w:sz w:val="72"/>
          <w:szCs w:val="72"/>
        </w:rPr>
      </w:pPr>
      <w:r w:rsidRPr="00B358AA">
        <w:rPr>
          <w:b/>
          <w:bCs/>
          <w:sz w:val="72"/>
          <w:szCs w:val="72"/>
        </w:rPr>
        <w:t>MEDIA RELEASE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7650"/>
      </w:tblGrid>
      <w:tr w:rsidR="00B358AA" w14:paraId="038251ED" w14:textId="77777777" w:rsidTr="00B358AA"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615F3" w14:textId="46ABE4DC" w:rsidR="00B358AA" w:rsidRPr="00B358AA" w:rsidRDefault="00B358AA" w:rsidP="00B358AA">
            <w:pPr>
              <w:rPr>
                <w:b/>
                <w:bCs/>
              </w:rPr>
            </w:pPr>
            <w:r w:rsidRPr="00B358AA">
              <w:rPr>
                <w:b/>
                <w:bCs/>
              </w:rPr>
              <w:t>Date:</w:t>
            </w:r>
          </w:p>
        </w:tc>
        <w:tc>
          <w:tcPr>
            <w:tcW w:w="7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4EE30" w14:textId="6E978002" w:rsidR="00B358AA" w:rsidRPr="00B358AA" w:rsidRDefault="004D08BA" w:rsidP="00B358AA">
            <w:pPr>
              <w:rPr>
                <w:b/>
                <w:bCs/>
              </w:rPr>
            </w:pPr>
            <w:r>
              <w:rPr>
                <w:b/>
                <w:bCs/>
              </w:rPr>
              <w:t>January 1</w:t>
            </w:r>
            <w:r w:rsidR="00037E12">
              <w:rPr>
                <w:b/>
                <w:bCs/>
              </w:rPr>
              <w:t>4</w:t>
            </w:r>
            <w:r w:rsidRPr="004D08B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2022, Thunder Bay, Ontario</w:t>
            </w:r>
          </w:p>
        </w:tc>
      </w:tr>
      <w:tr w:rsidR="00B358AA" w14:paraId="19D839D7" w14:textId="77777777" w:rsidTr="00B358AA">
        <w:trPr>
          <w:trHeight w:val="206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DA433" w14:textId="5E5646E7" w:rsidR="00B358AA" w:rsidRPr="00B358AA" w:rsidRDefault="00B358AA" w:rsidP="00B358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To: </w:t>
            </w:r>
          </w:p>
        </w:tc>
        <w:tc>
          <w:tcPr>
            <w:tcW w:w="7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10DB9" w14:textId="2C55055B" w:rsidR="00B358AA" w:rsidRPr="00B358AA" w:rsidRDefault="00B358AA" w:rsidP="00B358AA">
            <w:pPr>
              <w:rPr>
                <w:b/>
                <w:bCs/>
              </w:rPr>
            </w:pPr>
            <w:r>
              <w:rPr>
                <w:b/>
                <w:bCs/>
              </w:rPr>
              <w:t>ALL MEDIA</w:t>
            </w:r>
          </w:p>
        </w:tc>
      </w:tr>
      <w:tr w:rsidR="00B358AA" w14:paraId="6F43F68F" w14:textId="77777777" w:rsidTr="00B358AA"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FB976" w14:textId="48D64A38" w:rsidR="00B358AA" w:rsidRPr="00B358AA" w:rsidRDefault="00B358AA" w:rsidP="00B358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PERSON: </w:t>
            </w:r>
          </w:p>
        </w:tc>
        <w:tc>
          <w:tcPr>
            <w:tcW w:w="7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EBD12" w14:textId="77777777" w:rsidR="00037E12" w:rsidRDefault="00B358AA" w:rsidP="00B358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LESLIE BODE-NATIONAL TEAM DEVELOPMENT CENTRE MANAGER </w:t>
            </w:r>
          </w:p>
          <w:p w14:paraId="13706C70" w14:textId="132C0D81" w:rsidR="00BE4F2A" w:rsidRDefault="00B358AA" w:rsidP="00B358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(807) 631-7983, </w:t>
            </w:r>
            <w:hyperlink r:id="rId6" w:history="1">
              <w:r w:rsidRPr="00CE6490">
                <w:rPr>
                  <w:rStyle w:val="Hyperlink"/>
                  <w:b/>
                  <w:bCs/>
                </w:rPr>
                <w:t>ntdc.manager@gmail.com</w:t>
              </w:r>
            </w:hyperlink>
          </w:p>
          <w:p w14:paraId="1CEA9ADE" w14:textId="25636A2E" w:rsidR="00BE4F2A" w:rsidRPr="00BE4F2A" w:rsidRDefault="00BE4F2A" w:rsidP="00B358AA">
            <w:r w:rsidRPr="00BE4F2A">
              <w:t>Photo of Graham Ritchie Attached:</w:t>
            </w:r>
            <w:r w:rsidR="002F06E1">
              <w:t xml:space="preserve"> </w:t>
            </w:r>
            <w:r w:rsidR="00037E12">
              <w:t>-</w:t>
            </w:r>
            <w:r w:rsidRPr="00BE4F2A">
              <w:t>Credit</w:t>
            </w:r>
            <w:r w:rsidR="00037E12">
              <w:t xml:space="preserve">: </w:t>
            </w:r>
            <w:r w:rsidRPr="00BE4F2A">
              <w:t xml:space="preserve">Nathaniel </w:t>
            </w:r>
            <w:proofErr w:type="spellStart"/>
            <w:r w:rsidRPr="00BE4F2A">
              <w:t>Mah</w:t>
            </w:r>
            <w:proofErr w:type="spellEnd"/>
            <w:r w:rsidRPr="00BE4F2A">
              <w:t>/Nordiq Canada</w:t>
            </w:r>
          </w:p>
        </w:tc>
      </w:tr>
    </w:tbl>
    <w:p w14:paraId="4852B92F" w14:textId="484A038E" w:rsidR="00B358AA" w:rsidRDefault="00B358AA" w:rsidP="00037E12">
      <w:pPr>
        <w:jc w:val="center"/>
        <w:rPr>
          <w:b/>
          <w:bCs/>
        </w:rPr>
      </w:pPr>
      <w:r>
        <w:rPr>
          <w:b/>
          <w:bCs/>
        </w:rPr>
        <w:t>For immediate release:</w:t>
      </w:r>
    </w:p>
    <w:p w14:paraId="5A621303" w14:textId="7F802FBB" w:rsidR="00B358AA" w:rsidRDefault="00B358AA" w:rsidP="00B358AA">
      <w:pPr>
        <w:rPr>
          <w:b/>
          <w:bCs/>
        </w:rPr>
      </w:pPr>
    </w:p>
    <w:p w14:paraId="73B40A5F" w14:textId="79056F99" w:rsidR="00B358AA" w:rsidRPr="004D08BA" w:rsidRDefault="00B358AA" w:rsidP="00B358AA">
      <w:pPr>
        <w:rPr>
          <w:b/>
          <w:bCs/>
          <w:sz w:val="22"/>
          <w:szCs w:val="22"/>
          <w:u w:val="single"/>
        </w:rPr>
      </w:pPr>
      <w:r w:rsidRPr="004D08BA">
        <w:rPr>
          <w:b/>
          <w:bCs/>
          <w:sz w:val="22"/>
          <w:szCs w:val="22"/>
          <w:u w:val="single"/>
        </w:rPr>
        <w:t>Thunder Bay’s own National Development Team Centr</w:t>
      </w:r>
      <w:r w:rsidR="00462B58">
        <w:rPr>
          <w:b/>
          <w:bCs/>
          <w:sz w:val="22"/>
          <w:szCs w:val="22"/>
          <w:u w:val="single"/>
        </w:rPr>
        <w:t>e</w:t>
      </w:r>
      <w:r w:rsidRPr="004D08BA">
        <w:rPr>
          <w:b/>
          <w:bCs/>
          <w:sz w:val="22"/>
          <w:szCs w:val="22"/>
          <w:u w:val="single"/>
        </w:rPr>
        <w:t xml:space="preserve"> athletes headed to </w:t>
      </w:r>
      <w:r w:rsidR="00462B58">
        <w:rPr>
          <w:b/>
          <w:bCs/>
          <w:sz w:val="22"/>
          <w:szCs w:val="22"/>
          <w:u w:val="single"/>
        </w:rPr>
        <w:t xml:space="preserve">the </w:t>
      </w:r>
      <w:r w:rsidRPr="004D08BA">
        <w:rPr>
          <w:b/>
          <w:bCs/>
          <w:sz w:val="22"/>
          <w:szCs w:val="22"/>
          <w:u w:val="single"/>
        </w:rPr>
        <w:t>Olympics</w:t>
      </w:r>
      <w:r w:rsidR="004D08BA" w:rsidRPr="004D08BA">
        <w:rPr>
          <w:b/>
          <w:bCs/>
          <w:sz w:val="22"/>
          <w:szCs w:val="22"/>
          <w:u w:val="single"/>
        </w:rPr>
        <w:t>!</w:t>
      </w:r>
    </w:p>
    <w:p w14:paraId="23B50A87" w14:textId="7361A9FE" w:rsidR="00B358AA" w:rsidRPr="004D08BA" w:rsidRDefault="00B358AA" w:rsidP="00B358AA">
      <w:pPr>
        <w:rPr>
          <w:sz w:val="22"/>
          <w:szCs w:val="22"/>
        </w:rPr>
      </w:pPr>
    </w:p>
    <w:p w14:paraId="6B56D681" w14:textId="27F32639" w:rsidR="00B358AA" w:rsidRPr="004D08BA" w:rsidRDefault="00B358AA" w:rsidP="00B358AA">
      <w:pPr>
        <w:rPr>
          <w:sz w:val="22"/>
          <w:szCs w:val="22"/>
        </w:rPr>
      </w:pPr>
      <w:r w:rsidRPr="004D08BA">
        <w:rPr>
          <w:sz w:val="22"/>
          <w:szCs w:val="22"/>
        </w:rPr>
        <w:t>The National Development Training Centre (NTDC), based in Thunder Bay</w:t>
      </w:r>
      <w:r w:rsidR="00462B58">
        <w:rPr>
          <w:sz w:val="22"/>
          <w:szCs w:val="22"/>
        </w:rPr>
        <w:t>,</w:t>
      </w:r>
      <w:r w:rsidRPr="004D08BA">
        <w:rPr>
          <w:sz w:val="22"/>
          <w:szCs w:val="22"/>
        </w:rPr>
        <w:t xml:space="preserve"> is pleased to announce that team member Graham Ritchie</w:t>
      </w:r>
      <w:r w:rsidR="004D08BA" w:rsidRPr="004D08BA">
        <w:rPr>
          <w:sz w:val="22"/>
          <w:szCs w:val="22"/>
        </w:rPr>
        <w:t xml:space="preserve"> (Parry Sound, ON)</w:t>
      </w:r>
      <w:r w:rsidR="00462B58">
        <w:rPr>
          <w:sz w:val="22"/>
          <w:szCs w:val="22"/>
        </w:rPr>
        <w:t>,</w:t>
      </w:r>
      <w:r w:rsidR="004D08BA" w:rsidRPr="004D08BA">
        <w:rPr>
          <w:sz w:val="22"/>
          <w:szCs w:val="22"/>
        </w:rPr>
        <w:t xml:space="preserve"> who lives and trains in Thunder Bay,</w:t>
      </w:r>
      <w:r w:rsidRPr="004D08BA">
        <w:rPr>
          <w:sz w:val="22"/>
          <w:szCs w:val="22"/>
        </w:rPr>
        <w:t xml:space="preserve"> has been selected to represent Canada in the upcoming 2022 Olympics in Beijing, China.  </w:t>
      </w:r>
    </w:p>
    <w:p w14:paraId="4BB8919D" w14:textId="77777777" w:rsidR="00B358AA" w:rsidRPr="004D08BA" w:rsidRDefault="00B358AA" w:rsidP="00B358AA">
      <w:pPr>
        <w:rPr>
          <w:sz w:val="22"/>
          <w:szCs w:val="22"/>
        </w:rPr>
      </w:pPr>
    </w:p>
    <w:p w14:paraId="3A5715CD" w14:textId="360E2A28" w:rsidR="004D08BA" w:rsidRPr="004D08BA" w:rsidRDefault="00B358AA" w:rsidP="004D08BA">
      <w:pPr>
        <w:rPr>
          <w:sz w:val="22"/>
          <w:szCs w:val="22"/>
        </w:rPr>
      </w:pPr>
      <w:r w:rsidRPr="004D08BA">
        <w:rPr>
          <w:sz w:val="22"/>
          <w:szCs w:val="22"/>
        </w:rPr>
        <w:t xml:space="preserve">Following last week’s Canadian Olympic Trial races in Canmore, Alberta, </w:t>
      </w:r>
      <w:r w:rsidR="004D08BA" w:rsidRPr="004D08BA">
        <w:rPr>
          <w:sz w:val="22"/>
          <w:szCs w:val="22"/>
        </w:rPr>
        <w:t xml:space="preserve">Nordiq Canada and the Canadian Olympic Committee have announced the four women and three men who will form Canada’s cross-country skiing team to compete at Beijing 2022. </w:t>
      </w:r>
    </w:p>
    <w:p w14:paraId="356AF662" w14:textId="77777777" w:rsidR="004D08BA" w:rsidRPr="004D08BA" w:rsidRDefault="004D08BA" w:rsidP="004D08BA">
      <w:pPr>
        <w:rPr>
          <w:sz w:val="22"/>
          <w:szCs w:val="22"/>
        </w:rPr>
      </w:pPr>
    </w:p>
    <w:p w14:paraId="352C22A4" w14:textId="7E2A9C17" w:rsidR="004D08BA" w:rsidRPr="004D08BA" w:rsidRDefault="004D08BA" w:rsidP="004D08BA">
      <w:pPr>
        <w:rPr>
          <w:sz w:val="22"/>
          <w:szCs w:val="22"/>
        </w:rPr>
      </w:pPr>
      <w:r w:rsidRPr="004D08BA">
        <w:rPr>
          <w:sz w:val="22"/>
          <w:szCs w:val="22"/>
        </w:rPr>
        <w:t>NTDC Head Coach Timo Pu</w:t>
      </w:r>
      <w:r w:rsidR="0077259C">
        <w:rPr>
          <w:sz w:val="22"/>
          <w:szCs w:val="22"/>
        </w:rPr>
        <w:t>ir</w:t>
      </w:r>
      <w:r w:rsidRPr="004D08BA">
        <w:rPr>
          <w:sz w:val="22"/>
          <w:szCs w:val="22"/>
        </w:rPr>
        <w:t xml:space="preserve">as is also pleased to note that among those selected is </w:t>
      </w:r>
      <w:r w:rsidR="00B358AA" w:rsidRPr="004D08BA">
        <w:rPr>
          <w:sz w:val="22"/>
          <w:szCs w:val="22"/>
        </w:rPr>
        <w:t xml:space="preserve">another </w:t>
      </w:r>
      <w:r w:rsidRPr="004D08BA">
        <w:rPr>
          <w:sz w:val="22"/>
          <w:szCs w:val="22"/>
        </w:rPr>
        <w:t>former athlete</w:t>
      </w:r>
      <w:r w:rsidR="00B358AA" w:rsidRPr="004D08BA">
        <w:rPr>
          <w:sz w:val="22"/>
          <w:szCs w:val="22"/>
        </w:rPr>
        <w:t xml:space="preserve">, </w:t>
      </w:r>
      <w:r w:rsidRPr="004D08BA">
        <w:rPr>
          <w:sz w:val="22"/>
          <w:szCs w:val="22"/>
        </w:rPr>
        <w:t>Katherine Stewart-Jones (Chelsea, Q</w:t>
      </w:r>
      <w:r w:rsidR="005A4EC3">
        <w:rPr>
          <w:sz w:val="22"/>
          <w:szCs w:val="22"/>
        </w:rPr>
        <w:t>C</w:t>
      </w:r>
      <w:r w:rsidRPr="004D08BA">
        <w:rPr>
          <w:sz w:val="22"/>
          <w:szCs w:val="22"/>
        </w:rPr>
        <w:t>.)</w:t>
      </w:r>
      <w:r w:rsidR="00462B58">
        <w:rPr>
          <w:sz w:val="22"/>
          <w:szCs w:val="22"/>
        </w:rPr>
        <w:t>,</w:t>
      </w:r>
      <w:r w:rsidRPr="004D08BA">
        <w:rPr>
          <w:sz w:val="22"/>
          <w:szCs w:val="22"/>
        </w:rPr>
        <w:t xml:space="preserve"> who trained with the team f</w:t>
      </w:r>
      <w:r w:rsidR="00C1008D">
        <w:rPr>
          <w:sz w:val="22"/>
          <w:szCs w:val="22"/>
        </w:rPr>
        <w:t>or four seasons (2015-2019)</w:t>
      </w:r>
      <w:r w:rsidRPr="004D08BA">
        <w:rPr>
          <w:sz w:val="22"/>
          <w:szCs w:val="22"/>
        </w:rPr>
        <w:t>.</w:t>
      </w:r>
    </w:p>
    <w:p w14:paraId="18F0BB99" w14:textId="6770FB0B" w:rsidR="00B358AA" w:rsidRPr="004D08BA" w:rsidRDefault="00B358AA" w:rsidP="00B358AA">
      <w:pPr>
        <w:rPr>
          <w:sz w:val="22"/>
          <w:szCs w:val="22"/>
        </w:rPr>
      </w:pPr>
    </w:p>
    <w:p w14:paraId="745BC4A3" w14:textId="11EAADCB" w:rsidR="004D08BA" w:rsidRPr="004D08BA" w:rsidRDefault="004D08BA" w:rsidP="00B358AA">
      <w:pPr>
        <w:rPr>
          <w:sz w:val="22"/>
          <w:szCs w:val="22"/>
        </w:rPr>
      </w:pPr>
      <w:r w:rsidRPr="004D08BA">
        <w:rPr>
          <w:sz w:val="22"/>
          <w:szCs w:val="22"/>
        </w:rPr>
        <w:t xml:space="preserve">Ritchie secured his spot with a top-20 and a top-30 result, including a career-best 17th-place finish on the World Cup circuit </w:t>
      </w:r>
      <w:r w:rsidR="00462B58">
        <w:rPr>
          <w:sz w:val="22"/>
          <w:szCs w:val="22"/>
        </w:rPr>
        <w:t xml:space="preserve">over </w:t>
      </w:r>
      <w:r w:rsidRPr="004D08BA">
        <w:rPr>
          <w:sz w:val="22"/>
          <w:szCs w:val="22"/>
        </w:rPr>
        <w:t>the past two seasons. Olympic teammate Antoine Cyr and Ritchie teamed up to finish seventh in the team sprint at the 2021 FIS Nordic World Ski Championships.</w:t>
      </w:r>
    </w:p>
    <w:p w14:paraId="3563C547" w14:textId="77777777" w:rsidR="004D08BA" w:rsidRPr="004D08BA" w:rsidRDefault="004D08BA" w:rsidP="00B358AA">
      <w:pPr>
        <w:rPr>
          <w:sz w:val="22"/>
          <w:szCs w:val="22"/>
        </w:rPr>
      </w:pPr>
    </w:p>
    <w:p w14:paraId="14BEE3B6" w14:textId="37D1D7D7" w:rsidR="00B358AA" w:rsidRPr="004D08BA" w:rsidRDefault="00B358AA" w:rsidP="00B358AA">
      <w:pPr>
        <w:rPr>
          <w:sz w:val="22"/>
          <w:szCs w:val="22"/>
        </w:rPr>
      </w:pPr>
      <w:r w:rsidRPr="004D08BA">
        <w:rPr>
          <w:sz w:val="22"/>
          <w:szCs w:val="22"/>
        </w:rPr>
        <w:t>Pu</w:t>
      </w:r>
      <w:r w:rsidR="0077259C">
        <w:rPr>
          <w:sz w:val="22"/>
          <w:szCs w:val="22"/>
        </w:rPr>
        <w:t>ir</w:t>
      </w:r>
      <w:r w:rsidRPr="004D08BA">
        <w:rPr>
          <w:sz w:val="22"/>
          <w:szCs w:val="22"/>
        </w:rPr>
        <w:t xml:space="preserve">as noted </w:t>
      </w:r>
      <w:r w:rsidR="00FD04D5" w:rsidRPr="00FD04D5">
        <w:rPr>
          <w:sz w:val="22"/>
          <w:szCs w:val="22"/>
        </w:rPr>
        <w:t>"the entire team is very proud of Graham's accomplishment, and I think Graham would be the first to say that it was the day</w:t>
      </w:r>
      <w:r w:rsidR="00FD04D5">
        <w:rPr>
          <w:sz w:val="22"/>
          <w:szCs w:val="22"/>
        </w:rPr>
        <w:t>-</w:t>
      </w:r>
      <w:r w:rsidR="00FD04D5" w:rsidRPr="00FD04D5">
        <w:rPr>
          <w:sz w:val="22"/>
          <w:szCs w:val="22"/>
        </w:rPr>
        <w:t>to</w:t>
      </w:r>
      <w:r w:rsidR="00FD04D5">
        <w:rPr>
          <w:sz w:val="22"/>
          <w:szCs w:val="22"/>
        </w:rPr>
        <w:t>-</w:t>
      </w:r>
      <w:r w:rsidR="00FD04D5" w:rsidRPr="00FD04D5">
        <w:rPr>
          <w:sz w:val="22"/>
          <w:szCs w:val="22"/>
        </w:rPr>
        <w:t xml:space="preserve">day training with his teammates and backing from NTDC's </w:t>
      </w:r>
      <w:r w:rsidR="00037E12">
        <w:rPr>
          <w:sz w:val="22"/>
          <w:szCs w:val="22"/>
        </w:rPr>
        <w:t xml:space="preserve">Integrated </w:t>
      </w:r>
      <w:r w:rsidR="00FD04D5" w:rsidRPr="00FD04D5">
        <w:rPr>
          <w:sz w:val="22"/>
          <w:szCs w:val="22"/>
        </w:rPr>
        <w:t>Support Team that has helped him achieve this goal."</w:t>
      </w:r>
    </w:p>
    <w:p w14:paraId="198639CC" w14:textId="4D6407EC" w:rsidR="00B358AA" w:rsidRPr="004D08BA" w:rsidRDefault="00B358AA" w:rsidP="00B358AA">
      <w:pPr>
        <w:rPr>
          <w:sz w:val="22"/>
          <w:szCs w:val="22"/>
        </w:rPr>
      </w:pPr>
    </w:p>
    <w:p w14:paraId="3BB1B586" w14:textId="6F4B72E2" w:rsidR="00B358AA" w:rsidRDefault="004D08BA" w:rsidP="00B358AA">
      <w:pPr>
        <w:rPr>
          <w:sz w:val="22"/>
          <w:szCs w:val="22"/>
        </w:rPr>
      </w:pPr>
      <w:r w:rsidRPr="004D08BA">
        <w:rPr>
          <w:sz w:val="22"/>
          <w:szCs w:val="22"/>
        </w:rPr>
        <w:t xml:space="preserve">NTDC </w:t>
      </w:r>
      <w:r w:rsidR="00B358AA" w:rsidRPr="004D08BA">
        <w:rPr>
          <w:sz w:val="22"/>
          <w:szCs w:val="22"/>
        </w:rPr>
        <w:t xml:space="preserve">Team manager, Leslie Bode noted that “It is inspiring for all of our young and aspiring skiers to </w:t>
      </w:r>
      <w:proofErr w:type="gramStart"/>
      <w:r w:rsidR="00B358AA" w:rsidRPr="004D08BA">
        <w:rPr>
          <w:sz w:val="22"/>
          <w:szCs w:val="22"/>
        </w:rPr>
        <w:t>see  NTDC</w:t>
      </w:r>
      <w:proofErr w:type="gramEnd"/>
      <w:r w:rsidR="00B358AA" w:rsidRPr="004D08BA">
        <w:rPr>
          <w:sz w:val="22"/>
          <w:szCs w:val="22"/>
        </w:rPr>
        <w:t xml:space="preserve"> athletes </w:t>
      </w:r>
      <w:r w:rsidR="000224AC">
        <w:rPr>
          <w:sz w:val="22"/>
          <w:szCs w:val="22"/>
        </w:rPr>
        <w:t xml:space="preserve">like Ritchie </w:t>
      </w:r>
      <w:r w:rsidR="00B358AA" w:rsidRPr="004D08BA">
        <w:rPr>
          <w:sz w:val="22"/>
          <w:szCs w:val="22"/>
        </w:rPr>
        <w:t>train on Thunder Bay’s fantastic local trails (</w:t>
      </w:r>
      <w:proofErr w:type="spellStart"/>
      <w:r w:rsidR="00B358AA" w:rsidRPr="004D08BA">
        <w:rPr>
          <w:sz w:val="22"/>
          <w:szCs w:val="22"/>
        </w:rPr>
        <w:t>Lappe</w:t>
      </w:r>
      <w:proofErr w:type="spellEnd"/>
      <w:r w:rsidR="00B358AA" w:rsidRPr="004D08BA">
        <w:rPr>
          <w:sz w:val="22"/>
          <w:szCs w:val="22"/>
        </w:rPr>
        <w:t xml:space="preserve"> </w:t>
      </w:r>
      <w:r w:rsidR="00037E12">
        <w:rPr>
          <w:sz w:val="22"/>
          <w:szCs w:val="22"/>
        </w:rPr>
        <w:t xml:space="preserve">Ski Centre and </w:t>
      </w:r>
      <w:r w:rsidR="00B358AA" w:rsidRPr="004D08BA">
        <w:rPr>
          <w:sz w:val="22"/>
          <w:szCs w:val="22"/>
        </w:rPr>
        <w:t xml:space="preserve">Thunder Bay Nordic Trails) and work their way all the way up to the Olympics. </w:t>
      </w:r>
      <w:r w:rsidRPr="004D08BA">
        <w:rPr>
          <w:sz w:val="22"/>
          <w:szCs w:val="22"/>
        </w:rPr>
        <w:t xml:space="preserve">Our ski community </w:t>
      </w:r>
      <w:r w:rsidR="00462B58">
        <w:rPr>
          <w:sz w:val="22"/>
          <w:szCs w:val="22"/>
        </w:rPr>
        <w:t>and sponsors</w:t>
      </w:r>
      <w:r w:rsidR="00894FB5">
        <w:rPr>
          <w:sz w:val="22"/>
          <w:szCs w:val="22"/>
        </w:rPr>
        <w:t xml:space="preserve">, including Cross Country </w:t>
      </w:r>
      <w:r w:rsidR="00037E12">
        <w:rPr>
          <w:sz w:val="22"/>
          <w:szCs w:val="22"/>
        </w:rPr>
        <w:t xml:space="preserve">Ski </w:t>
      </w:r>
      <w:r w:rsidR="00894FB5">
        <w:rPr>
          <w:sz w:val="22"/>
          <w:szCs w:val="22"/>
        </w:rPr>
        <w:t>Ontario</w:t>
      </w:r>
      <w:r w:rsidR="00462B58">
        <w:rPr>
          <w:sz w:val="22"/>
          <w:szCs w:val="22"/>
        </w:rPr>
        <w:t xml:space="preserve"> </w:t>
      </w:r>
      <w:r w:rsidRPr="004D08BA">
        <w:rPr>
          <w:sz w:val="22"/>
          <w:szCs w:val="22"/>
        </w:rPr>
        <w:t xml:space="preserve">play a huge part in supporting and developing the next generation of Olympians”. </w:t>
      </w:r>
    </w:p>
    <w:p w14:paraId="5E2978BD" w14:textId="7809E012" w:rsidR="00CF1EDD" w:rsidRDefault="00CF1EDD" w:rsidP="00B358AA">
      <w:pPr>
        <w:rPr>
          <w:sz w:val="22"/>
          <w:szCs w:val="22"/>
        </w:rPr>
      </w:pPr>
    </w:p>
    <w:p w14:paraId="04C36405" w14:textId="71ED2C04" w:rsidR="00B358AA" w:rsidRDefault="00CF1EDD" w:rsidP="00B358AA">
      <w:pPr>
        <w:rPr>
          <w:sz w:val="22"/>
          <w:szCs w:val="22"/>
        </w:rPr>
      </w:pPr>
      <w:r>
        <w:rPr>
          <w:sz w:val="22"/>
          <w:szCs w:val="22"/>
        </w:rPr>
        <w:t>Olympic c</w:t>
      </w:r>
      <w:r w:rsidRPr="004D08BA">
        <w:rPr>
          <w:sz w:val="22"/>
          <w:szCs w:val="22"/>
        </w:rPr>
        <w:t>ross-country skiing events will take place February 5 to February 20 (Day 2 to 16) at the Zhangjiakou Cross Country Centre</w:t>
      </w:r>
      <w:r w:rsidR="00037E12">
        <w:rPr>
          <w:sz w:val="22"/>
          <w:szCs w:val="22"/>
        </w:rPr>
        <w:t>.</w:t>
      </w:r>
    </w:p>
    <w:p w14:paraId="32BE9655" w14:textId="4BF46EA0" w:rsidR="002F06E1" w:rsidRDefault="002F06E1" w:rsidP="00B358AA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74FE37DB" wp14:editId="6661AB45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4D3ED" w14:textId="5B60A025" w:rsidR="002F06E1" w:rsidRPr="00037E12" w:rsidRDefault="002F06E1" w:rsidP="00B358AA">
      <w:pPr>
        <w:rPr>
          <w:sz w:val="22"/>
          <w:szCs w:val="22"/>
        </w:rPr>
      </w:pPr>
      <w:r>
        <w:rPr>
          <w:sz w:val="22"/>
          <w:szCs w:val="22"/>
        </w:rPr>
        <w:t xml:space="preserve">Graham </w:t>
      </w:r>
      <w:proofErr w:type="spellStart"/>
      <w:r>
        <w:rPr>
          <w:sz w:val="22"/>
          <w:szCs w:val="22"/>
        </w:rPr>
        <w:t>Ritchie_Photo</w:t>
      </w:r>
      <w:proofErr w:type="spellEnd"/>
      <w:r>
        <w:rPr>
          <w:sz w:val="22"/>
          <w:szCs w:val="22"/>
        </w:rPr>
        <w:t xml:space="preserve"> Credit: Nathaniel </w:t>
      </w:r>
      <w:proofErr w:type="spellStart"/>
      <w:r>
        <w:rPr>
          <w:sz w:val="22"/>
          <w:szCs w:val="22"/>
        </w:rPr>
        <w:t>Mah</w:t>
      </w:r>
      <w:proofErr w:type="spellEnd"/>
      <w:r>
        <w:rPr>
          <w:sz w:val="22"/>
          <w:szCs w:val="22"/>
        </w:rPr>
        <w:t>/Nordiq Canada</w:t>
      </w:r>
    </w:p>
    <w:sectPr w:rsidR="002F06E1" w:rsidRPr="00037E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60184" w14:textId="77777777" w:rsidR="00C733FB" w:rsidRDefault="00C733FB" w:rsidP="00B358AA">
      <w:r>
        <w:separator/>
      </w:r>
    </w:p>
  </w:endnote>
  <w:endnote w:type="continuationSeparator" w:id="0">
    <w:p w14:paraId="0A0056D2" w14:textId="77777777" w:rsidR="00C733FB" w:rsidRDefault="00C733FB" w:rsidP="00B3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C150D" w14:textId="77777777" w:rsidR="00C733FB" w:rsidRDefault="00C733FB" w:rsidP="00B358AA">
      <w:r>
        <w:separator/>
      </w:r>
    </w:p>
  </w:footnote>
  <w:footnote w:type="continuationSeparator" w:id="0">
    <w:p w14:paraId="51D114D3" w14:textId="77777777" w:rsidR="00C733FB" w:rsidRDefault="00C733FB" w:rsidP="00B3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79BDA" w14:textId="5C210DBE" w:rsidR="00B358AA" w:rsidRPr="00B358AA" w:rsidRDefault="00B358AA" w:rsidP="00B358AA">
    <w:pPr>
      <w:rPr>
        <w:rFonts w:ascii="Times New Roman" w:eastAsia="Times New Roman" w:hAnsi="Times New Roman" w:cs="Times New Roman"/>
      </w:rPr>
    </w:pPr>
    <w:r w:rsidRPr="00B358AA">
      <w:rPr>
        <w:rFonts w:ascii="Times New Roman" w:eastAsia="Times New Roman" w:hAnsi="Times New Roman" w:cs="Times New Roman"/>
      </w:rPr>
      <w:fldChar w:fldCharType="begin"/>
    </w:r>
    <w:r w:rsidRPr="00B358AA">
      <w:rPr>
        <w:rFonts w:ascii="Times New Roman" w:eastAsia="Times New Roman" w:hAnsi="Times New Roman" w:cs="Times New Roman"/>
      </w:rPr>
      <w:instrText xml:space="preserve"> INCLUDEPICTURE "/var/folders/jx/ymm595z92vn0lw091zf6dn3r0000gn/T/com.microsoft.Word/WebArchiveCopyPasteTempFiles/NTDC-tbay.png" \* MERGEFORMATINET </w:instrText>
    </w:r>
    <w:r w:rsidRPr="00B358AA">
      <w:rPr>
        <w:rFonts w:ascii="Times New Roman" w:eastAsia="Times New Roman" w:hAnsi="Times New Roman" w:cs="Times New Roman"/>
      </w:rPr>
      <w:fldChar w:fldCharType="separate"/>
    </w:r>
    <w:r w:rsidRPr="00B358AA">
      <w:rPr>
        <w:rFonts w:ascii="Times New Roman" w:eastAsia="Times New Roman" w:hAnsi="Times New Roman" w:cs="Times New Roman"/>
        <w:noProof/>
      </w:rPr>
      <w:drawing>
        <wp:inline distT="0" distB="0" distL="0" distR="0" wp14:anchorId="0BEE9D5C" wp14:editId="7E27E8F5">
          <wp:extent cx="4445000" cy="1271905"/>
          <wp:effectExtent l="0" t="0" r="0" b="0"/>
          <wp:docPr id="2" name="Picture 2" descr="NTDC Thunder 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TDC Thunder B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58AA">
      <w:rPr>
        <w:rFonts w:ascii="Times New Roman" w:eastAsia="Times New Roman" w:hAnsi="Times New Roman" w:cs="Times New Roman"/>
      </w:rPr>
      <w:fldChar w:fldCharType="end"/>
    </w:r>
  </w:p>
  <w:p w14:paraId="176D8682" w14:textId="3BE01D1C" w:rsidR="00B358AA" w:rsidRDefault="00B358AA">
    <w:pPr>
      <w:pStyle w:val="Header"/>
    </w:pPr>
  </w:p>
  <w:p w14:paraId="2C6AAC74" w14:textId="77777777" w:rsidR="00B358AA" w:rsidRDefault="00B35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AA"/>
    <w:rsid w:val="000224AC"/>
    <w:rsid w:val="00037E12"/>
    <w:rsid w:val="002F06E1"/>
    <w:rsid w:val="00462B58"/>
    <w:rsid w:val="004D08BA"/>
    <w:rsid w:val="005A4EC3"/>
    <w:rsid w:val="0077259C"/>
    <w:rsid w:val="00805AFF"/>
    <w:rsid w:val="00894FB5"/>
    <w:rsid w:val="008C7BFA"/>
    <w:rsid w:val="00A91EF2"/>
    <w:rsid w:val="00B358AA"/>
    <w:rsid w:val="00BE4F2A"/>
    <w:rsid w:val="00C1008D"/>
    <w:rsid w:val="00C733FB"/>
    <w:rsid w:val="00CF1EDD"/>
    <w:rsid w:val="00FA0302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5AB84"/>
  <w15:chartTrackingRefBased/>
  <w15:docId w15:val="{2181A318-C881-F046-B02A-AA0D6403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AA"/>
  </w:style>
  <w:style w:type="paragraph" w:styleId="Footer">
    <w:name w:val="footer"/>
    <w:basedOn w:val="Normal"/>
    <w:link w:val="FooterChar"/>
    <w:uiPriority w:val="99"/>
    <w:unhideWhenUsed/>
    <w:rsid w:val="00B35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AA"/>
  </w:style>
  <w:style w:type="character" w:styleId="Hyperlink">
    <w:name w:val="Hyperlink"/>
    <w:basedOn w:val="DefaultParagraphFont"/>
    <w:uiPriority w:val="99"/>
    <w:unhideWhenUsed/>
    <w:rsid w:val="00B35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dc.manag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Bode</dc:creator>
  <cp:keywords/>
  <dc:description/>
  <cp:lastModifiedBy>Leslie Bode</cp:lastModifiedBy>
  <cp:revision>3</cp:revision>
  <cp:lastPrinted>2022-01-14T13:56:00Z</cp:lastPrinted>
  <dcterms:created xsi:type="dcterms:W3CDTF">2022-01-14T13:56:00Z</dcterms:created>
  <dcterms:modified xsi:type="dcterms:W3CDTF">2022-01-14T14:18:00Z</dcterms:modified>
</cp:coreProperties>
</file>